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3" w:rsidRPr="00906432" w:rsidRDefault="00906432" w:rsidP="00906432">
      <w:pPr>
        <w:jc w:val="center"/>
        <w:rPr>
          <w:sz w:val="24"/>
          <w:szCs w:val="24"/>
        </w:rPr>
      </w:pPr>
      <w:r w:rsidRPr="00764048">
        <w:rPr>
          <w:noProof/>
          <w:lang w:eastAsia="en-IE"/>
        </w:rPr>
        <w:drawing>
          <wp:inline distT="0" distB="0" distL="0" distR="0" wp14:anchorId="519D42D8" wp14:editId="191A2CEA">
            <wp:extent cx="3335883" cy="941705"/>
            <wp:effectExtent l="0" t="0" r="0" b="0"/>
            <wp:docPr id="1" name="Picture 1" descr="D:\Users\karen.burke\Desktop\LCCC%20Colour%20Logo%20jpeg%20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aren.burke\Desktop\LCCC%20Colour%20Logo%20jpeg%20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9563" cy="942744"/>
                    </a:xfrm>
                    <a:prstGeom prst="rect">
                      <a:avLst/>
                    </a:prstGeom>
                    <a:noFill/>
                    <a:ln>
                      <a:noFill/>
                    </a:ln>
                  </pic:spPr>
                </pic:pic>
              </a:graphicData>
            </a:graphic>
          </wp:inline>
        </w:drawing>
      </w:r>
    </w:p>
    <w:tbl>
      <w:tblPr>
        <w:tblW w:w="8580" w:type="dxa"/>
        <w:tblLook w:val="04A0" w:firstRow="1" w:lastRow="0" w:firstColumn="1" w:lastColumn="0" w:noHBand="0" w:noVBand="1"/>
      </w:tblPr>
      <w:tblGrid>
        <w:gridCol w:w="8580"/>
      </w:tblGrid>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827BC7">
            <w:pPr>
              <w:spacing w:after="0" w:line="240" w:lineRule="auto"/>
              <w:jc w:val="center"/>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827BC7">
            <w:pPr>
              <w:spacing w:after="0" w:line="240" w:lineRule="auto"/>
              <w:jc w:val="center"/>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116B1B">
            <w:pPr>
              <w:spacing w:after="0" w:line="240" w:lineRule="auto"/>
              <w:jc w:val="center"/>
              <w:rPr>
                <w:rFonts w:eastAsia="Times New Roman" w:cs="Calibri"/>
                <w:b/>
                <w:bCs/>
                <w:i/>
                <w:iCs/>
                <w:color w:val="000000"/>
                <w:sz w:val="24"/>
                <w:szCs w:val="24"/>
                <w:lang w:eastAsia="en-IE"/>
              </w:rPr>
            </w:pPr>
            <w:r w:rsidRPr="00906432">
              <w:rPr>
                <w:rFonts w:eastAsia="Times New Roman" w:cs="Calibri"/>
                <w:b/>
                <w:bCs/>
                <w:i/>
                <w:iCs/>
                <w:color w:val="000000"/>
                <w:sz w:val="24"/>
                <w:szCs w:val="24"/>
                <w:lang w:eastAsia="en-IE"/>
              </w:rPr>
              <w:t>Data Protection Privacy Statement for</w:t>
            </w:r>
            <w:r w:rsidR="00906432">
              <w:rPr>
                <w:rFonts w:eastAsia="Times New Roman" w:cs="Calibri"/>
                <w:b/>
                <w:bCs/>
                <w:i/>
                <w:iCs/>
                <w:color w:val="000000"/>
                <w:sz w:val="24"/>
                <w:szCs w:val="24"/>
                <w:lang w:eastAsia="en-IE"/>
              </w:rPr>
              <w:t xml:space="preserve"> </w:t>
            </w:r>
            <w:r w:rsidR="00116B1B">
              <w:rPr>
                <w:rFonts w:eastAsia="Times New Roman" w:cs="Calibri"/>
                <w:b/>
                <w:bCs/>
                <w:i/>
                <w:iCs/>
                <w:color w:val="000000"/>
                <w:sz w:val="24"/>
                <w:szCs w:val="24"/>
                <w:lang w:eastAsia="en-IE"/>
              </w:rPr>
              <w:t>the</w:t>
            </w:r>
            <w:r w:rsidR="00BB7A41">
              <w:rPr>
                <w:rFonts w:eastAsia="Times New Roman" w:cs="Calibri"/>
                <w:b/>
                <w:bCs/>
                <w:i/>
                <w:iCs/>
                <w:color w:val="000000"/>
                <w:sz w:val="24"/>
                <w:szCs w:val="24"/>
                <w:lang w:eastAsia="en-IE"/>
              </w:rPr>
              <w:t xml:space="preserve"> Preparation of the Draft Development Contribution Scheme for Limerick </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827BC7">
            <w:pPr>
              <w:spacing w:after="0" w:line="240" w:lineRule="auto"/>
              <w:jc w:val="center"/>
              <w:rPr>
                <w:rFonts w:eastAsia="Times New Roman" w:cs="Calibri"/>
                <w:i/>
                <w:iCs/>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Who we are and why do we require your information?</w:t>
            </w:r>
          </w:p>
        </w:tc>
      </w:tr>
      <w:tr w:rsidR="00827BC7" w:rsidRPr="00906432" w:rsidTr="00827BC7">
        <w:trPr>
          <w:trHeight w:val="38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r w:rsidR="00A74283" w:rsidRPr="00906432">
              <w:rPr>
                <w:rFonts w:eastAsia="Times New Roman" w:cs="Calibri"/>
                <w:color w:val="000000"/>
                <w:sz w:val="24"/>
                <w:szCs w:val="24"/>
                <w:lang w:eastAsia="en-IE"/>
              </w:rPr>
              <w:t>collect</w:t>
            </w:r>
            <w:r w:rsidRPr="00906432">
              <w:rPr>
                <w:rFonts w:eastAsia="Times New Roman" w:cs="Calibri"/>
                <w:color w:val="000000"/>
                <w:sz w:val="24"/>
                <w:szCs w:val="24"/>
                <w:lang w:eastAsia="en-IE"/>
              </w:rPr>
              <w:t xml:space="preserve"> process and use certain types of personal data to comply with regulatory or legislative requirements.</w:t>
            </w:r>
          </w:p>
        </w:tc>
      </w:tr>
      <w:tr w:rsidR="00827BC7" w:rsidRPr="00906432" w:rsidTr="00827BC7">
        <w:trPr>
          <w:trHeight w:val="240"/>
        </w:trPr>
        <w:tc>
          <w:tcPr>
            <w:tcW w:w="8580" w:type="dxa"/>
            <w:tcBorders>
              <w:top w:val="nil"/>
              <w:left w:val="nil"/>
              <w:bottom w:val="nil"/>
              <w:right w:val="nil"/>
            </w:tcBorders>
            <w:shd w:val="clear" w:color="auto" w:fill="auto"/>
            <w:vAlign w:val="center"/>
            <w:hideMark/>
          </w:tcPr>
          <w:p w:rsidR="00827BC7" w:rsidRPr="00906432" w:rsidRDefault="00827BC7" w:rsidP="00827BC7">
            <w:pPr>
              <w:spacing w:after="0" w:line="240" w:lineRule="auto"/>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Why do we have a privacy statement?</w:t>
            </w:r>
          </w:p>
        </w:tc>
      </w:tr>
      <w:tr w:rsidR="00827BC7" w:rsidRPr="00906432" w:rsidTr="00827BC7">
        <w:trPr>
          <w:trHeight w:val="1530"/>
        </w:trPr>
        <w:tc>
          <w:tcPr>
            <w:tcW w:w="8580" w:type="dxa"/>
            <w:tcBorders>
              <w:top w:val="nil"/>
              <w:left w:val="nil"/>
              <w:bottom w:val="nil"/>
              <w:right w:val="nil"/>
            </w:tcBorders>
            <w:shd w:val="clear" w:color="auto" w:fill="auto"/>
            <w:vAlign w:val="bottom"/>
            <w:hideMark/>
          </w:tcPr>
          <w:p w:rsidR="00827BC7" w:rsidRPr="00906432" w:rsidRDefault="00827BC7" w:rsidP="00906432">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City and County Council has created this privacy statement in order to demonstrate our firm commitment to privacy and to assure you that in all your dealings with Limerick City and County Council that we will ensure the security </w:t>
            </w:r>
            <w:r w:rsidR="00116B1B">
              <w:rPr>
                <w:rFonts w:eastAsia="Times New Roman" w:cs="Calibri"/>
                <w:color w:val="000000"/>
                <w:sz w:val="24"/>
                <w:szCs w:val="24"/>
                <w:lang w:eastAsia="en-IE"/>
              </w:rPr>
              <w:t xml:space="preserve">of the data you provide to us. </w:t>
            </w:r>
            <w:r w:rsidRPr="00906432">
              <w:rPr>
                <w:rFonts w:eastAsia="Times New Roman" w:cs="Calibri"/>
                <w:color w:val="000000"/>
                <w:sz w:val="24"/>
                <w:szCs w:val="24"/>
                <w:lang w:eastAsia="en-IE"/>
              </w:rPr>
              <w:t>Limerick City and County Council creates, collects and processes a significant amount of personal data in various multiple formats on a daily basis. Limerick City and County Council’s commitment is that the personal data you may be required to supply to us is;</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Obtained lawfully, fairly and in a transparent manner</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Obtained for only specified, explicit and legitimate purposes</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Adequate, relevant and limited to what is necessary for purpose for which it was obtained</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Recorded, stored accurately and securely and where necessary kept up to date</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Kept only for as long as is necessary for the purposes for which it was obtained.</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Kept in a form which permits identification of the data subject</w:t>
            </w:r>
          </w:p>
        </w:tc>
      </w:tr>
      <w:tr w:rsidR="00827BC7" w:rsidRPr="00906432" w:rsidTr="00827BC7">
        <w:trPr>
          <w:trHeight w:val="510"/>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bookmarkStart w:id="0" w:name="RANGE!A17"/>
            <w:r w:rsidRPr="00906432">
              <w:rPr>
                <w:rFonts w:eastAsia="Times New Roman" w:cs="Calibri"/>
                <w:color w:val="000000"/>
                <w:sz w:val="24"/>
                <w:szCs w:val="24"/>
                <w:lang w:eastAsia="en-IE"/>
              </w:rPr>
              <w:lastRenderedPageBreak/>
              <w:t xml:space="preserve">Processed only in a manner that ensures the appropriate security of </w:t>
            </w:r>
            <w:r w:rsidR="00906432">
              <w:rPr>
                <w:rFonts w:eastAsia="Times New Roman" w:cs="Calibri"/>
                <w:color w:val="000000"/>
                <w:sz w:val="24"/>
                <w:szCs w:val="24"/>
                <w:lang w:eastAsia="en-IE"/>
              </w:rPr>
              <w:t xml:space="preserve">the personal data including </w:t>
            </w:r>
            <w:r w:rsidRPr="00906432">
              <w:rPr>
                <w:rFonts w:eastAsia="Times New Roman" w:cs="Calibri"/>
                <w:color w:val="000000"/>
                <w:sz w:val="24"/>
                <w:szCs w:val="24"/>
                <w:lang w:eastAsia="en-IE"/>
              </w:rPr>
              <w:t>protection against unauthorised or unlawful processing.</w:t>
            </w:r>
            <w:bookmarkEnd w:id="0"/>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827BC7">
            <w:pPr>
              <w:spacing w:after="0" w:line="240" w:lineRule="auto"/>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Data Protection Policy</w:t>
            </w:r>
          </w:p>
        </w:tc>
      </w:tr>
      <w:tr w:rsidR="00827BC7" w:rsidRPr="00906432" w:rsidTr="00827BC7">
        <w:trPr>
          <w:trHeight w:val="510"/>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color w:val="000000"/>
                <w:sz w:val="24"/>
                <w:szCs w:val="24"/>
                <w:lang w:eastAsia="en-IE"/>
              </w:rPr>
            </w:pPr>
            <w:bookmarkStart w:id="1" w:name="RANGE!A20"/>
            <w:r w:rsidRPr="00906432">
              <w:rPr>
                <w:rFonts w:eastAsia="Times New Roman" w:cs="Calibri"/>
                <w:color w:val="000000"/>
                <w:sz w:val="24"/>
                <w:szCs w:val="24"/>
                <w:lang w:eastAsia="en-IE"/>
              </w:rPr>
              <w:t xml:space="preserve">Limerick City and County Council has a detailed Data Protection </w:t>
            </w:r>
            <w:r w:rsidR="00906432" w:rsidRPr="00906432">
              <w:rPr>
                <w:rFonts w:eastAsia="Times New Roman" w:cs="Calibri"/>
                <w:color w:val="000000"/>
                <w:sz w:val="24"/>
                <w:szCs w:val="24"/>
                <w:lang w:eastAsia="en-IE"/>
              </w:rPr>
              <w:t>Policy, which</w:t>
            </w:r>
            <w:r w:rsidRPr="00906432">
              <w:rPr>
                <w:rFonts w:eastAsia="Times New Roman" w:cs="Calibri"/>
                <w:color w:val="000000"/>
                <w:sz w:val="24"/>
                <w:szCs w:val="24"/>
                <w:lang w:eastAsia="en-IE"/>
              </w:rPr>
              <w:t xml:space="preserve"> outlines how we as a public body are committed to ensuring the security of any personal data you provide to us. </w:t>
            </w:r>
            <w:bookmarkEnd w:id="1"/>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is the activity referred to in this Privacy Statement?</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B41C3C" w:rsidRDefault="00906432"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Public display </w:t>
            </w:r>
            <w:r w:rsidR="00B41C3C">
              <w:rPr>
                <w:rFonts w:eastAsia="Times New Roman" w:cs="Calibri"/>
                <w:color w:val="000000"/>
                <w:sz w:val="24"/>
                <w:szCs w:val="24"/>
                <w:lang w:eastAsia="en-IE"/>
              </w:rPr>
              <w:t xml:space="preserve">of </w:t>
            </w:r>
            <w:r w:rsidR="00116B1B">
              <w:rPr>
                <w:rFonts w:eastAsia="Times New Roman" w:cs="Calibri"/>
                <w:color w:val="000000"/>
                <w:sz w:val="24"/>
                <w:szCs w:val="24"/>
                <w:lang w:eastAsia="en-IE"/>
              </w:rPr>
              <w:t>the</w:t>
            </w:r>
            <w:r w:rsidR="00BB7A41">
              <w:rPr>
                <w:rFonts w:eastAsia="Times New Roman" w:cs="Calibri"/>
                <w:color w:val="000000"/>
                <w:sz w:val="24"/>
                <w:szCs w:val="24"/>
                <w:lang w:eastAsia="en-IE"/>
              </w:rPr>
              <w:t xml:space="preserve"> preparation of the Draft Development Contribution Scheme for Limerick</w:t>
            </w:r>
            <w:r>
              <w:rPr>
                <w:rFonts w:eastAsia="Times New Roman" w:cs="Calibri"/>
                <w:color w:val="000000"/>
                <w:sz w:val="24"/>
                <w:szCs w:val="24"/>
                <w:lang w:eastAsia="en-IE"/>
              </w:rPr>
              <w:t>.</w:t>
            </w:r>
          </w:p>
          <w:p w:rsidR="00827BC7" w:rsidRPr="00906432" w:rsidRDefault="00906432"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 </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is the basis for making the processing of personal data in this activity lawful?</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Default="00BB7A41"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Section 48</w:t>
            </w:r>
            <w:r w:rsidR="00B41C3C">
              <w:rPr>
                <w:rFonts w:eastAsia="Times New Roman" w:cs="Calibri"/>
                <w:color w:val="000000"/>
                <w:sz w:val="24"/>
                <w:szCs w:val="24"/>
                <w:lang w:eastAsia="en-IE"/>
              </w:rPr>
              <w:t xml:space="preserve"> of the </w:t>
            </w:r>
            <w:r w:rsidR="00A74283">
              <w:rPr>
                <w:rFonts w:eastAsia="Times New Roman" w:cs="Calibri"/>
                <w:color w:val="000000"/>
                <w:sz w:val="24"/>
                <w:szCs w:val="24"/>
                <w:lang w:eastAsia="en-IE"/>
              </w:rPr>
              <w:t xml:space="preserve">Planning and Development Act 2000 (As Amended) </w:t>
            </w:r>
            <w:r w:rsidR="00B41C3C">
              <w:rPr>
                <w:rFonts w:eastAsia="Times New Roman" w:cs="Calibri"/>
                <w:color w:val="000000"/>
                <w:sz w:val="24"/>
                <w:szCs w:val="24"/>
                <w:lang w:eastAsia="en-IE"/>
              </w:rPr>
              <w:t xml:space="preserve">requires this level of detail. </w:t>
            </w:r>
          </w:p>
          <w:p w:rsidR="00B41C3C" w:rsidRPr="00906432" w:rsidRDefault="00B41C3C" w:rsidP="00B41C3C">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 xml:space="preserve">We require your contact details </w:t>
            </w:r>
          </w:p>
        </w:tc>
      </w:tr>
      <w:tr w:rsidR="00827BC7" w:rsidRPr="00906432" w:rsidTr="00827BC7">
        <w:trPr>
          <w:trHeight w:val="1080"/>
        </w:trPr>
        <w:tc>
          <w:tcPr>
            <w:tcW w:w="8580" w:type="dxa"/>
            <w:tcBorders>
              <w:top w:val="nil"/>
              <w:left w:val="nil"/>
              <w:bottom w:val="nil"/>
              <w:right w:val="nil"/>
            </w:tcBorders>
            <w:shd w:val="clear" w:color="auto" w:fill="auto"/>
            <w:vAlign w:val="bottom"/>
            <w:hideMark/>
          </w:tcPr>
          <w:p w:rsidR="00827BC7" w:rsidRPr="00906432" w:rsidRDefault="00827BC7" w:rsidP="00906432">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Please note that to help protect your </w:t>
            </w:r>
            <w:r w:rsidR="00906432" w:rsidRPr="00906432">
              <w:rPr>
                <w:rFonts w:eastAsia="Times New Roman" w:cs="Calibri"/>
                <w:color w:val="000000"/>
                <w:sz w:val="24"/>
                <w:szCs w:val="24"/>
                <w:lang w:eastAsia="en-IE"/>
              </w:rPr>
              <w:t>privacy;</w:t>
            </w:r>
            <w:r w:rsidRPr="00906432">
              <w:rPr>
                <w:rFonts w:eastAsia="Times New Roman" w:cs="Calibri"/>
                <w:color w:val="000000"/>
                <w:sz w:val="24"/>
                <w:szCs w:val="24"/>
                <w:lang w:eastAsia="en-IE"/>
              </w:rPr>
              <w:t xml:space="preserve"> we take steps to verify your identity before granting access to personal data. These contact details may also be used to verify your identify.</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Default="00B41C3C" w:rsidP="00906432">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See above </w:t>
            </w:r>
          </w:p>
          <w:p w:rsidR="00B41C3C" w:rsidRPr="00906432" w:rsidRDefault="00B41C3C" w:rsidP="00906432">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162B3A">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other items of personal data do we need to undertake this activity?</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B41C3C" w:rsidRDefault="00A74283"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Name and address/email address are</w:t>
            </w:r>
            <w:r w:rsidR="00162B3A">
              <w:rPr>
                <w:rFonts w:eastAsia="Times New Roman" w:cs="Calibri"/>
                <w:color w:val="000000"/>
                <w:sz w:val="24"/>
                <w:szCs w:val="24"/>
                <w:lang w:eastAsia="en-IE"/>
              </w:rPr>
              <w:t xml:space="preserve"> required </w:t>
            </w:r>
            <w:r w:rsidR="00B41C3C">
              <w:rPr>
                <w:rFonts w:eastAsia="Times New Roman" w:cs="Calibri"/>
                <w:color w:val="000000"/>
                <w:sz w:val="24"/>
                <w:szCs w:val="24"/>
                <w:lang w:eastAsia="en-IE"/>
              </w:rPr>
              <w:t>to be submitted with the submission.</w:t>
            </w:r>
          </w:p>
          <w:p w:rsidR="00B41C3C" w:rsidRPr="00906432" w:rsidRDefault="00B41C3C" w:rsidP="00B41C3C">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162B3A">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Is the personal data submitted as part of this activity shared with other organisations?</w:t>
            </w:r>
          </w:p>
        </w:tc>
      </w:tr>
      <w:tr w:rsidR="00827BC7" w:rsidRPr="00906432" w:rsidTr="00827BC7">
        <w:trPr>
          <w:trHeight w:val="1020"/>
        </w:trPr>
        <w:tc>
          <w:tcPr>
            <w:tcW w:w="8580" w:type="dxa"/>
            <w:tcBorders>
              <w:top w:val="nil"/>
              <w:left w:val="nil"/>
              <w:bottom w:val="nil"/>
              <w:right w:val="nil"/>
            </w:tcBorders>
            <w:shd w:val="clear" w:color="auto" w:fill="auto"/>
            <w:vAlign w:val="bottom"/>
            <w:hideMark/>
          </w:tcPr>
          <w:p w:rsidR="00827BC7" w:rsidRPr="00906432"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required </w:t>
            </w:r>
            <w:r w:rsidR="001629F1" w:rsidRPr="00906432">
              <w:rPr>
                <w:rFonts w:eastAsia="Times New Roman" w:cs="Calibri"/>
                <w:color w:val="000000"/>
                <w:sz w:val="24"/>
                <w:szCs w:val="24"/>
                <w:lang w:eastAsia="en-IE"/>
              </w:rPr>
              <w:t>Limerick City and</w:t>
            </w:r>
            <w:r w:rsidRPr="00906432">
              <w:rPr>
                <w:rFonts w:eastAsia="Times New Roman" w:cs="Calibri"/>
                <w:color w:val="000000"/>
                <w:sz w:val="24"/>
                <w:szCs w:val="24"/>
                <w:lang w:eastAsia="en-IE"/>
              </w:rPr>
              <w:t xml:space="preserve"> County Council shall have regard to the security and integrity of the data and will minimise the data shared. </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In this process, the data will be shared with the following recipients:</w:t>
            </w:r>
          </w:p>
          <w:p w:rsidR="00162B3A" w:rsidRDefault="00162B3A" w:rsidP="00162B3A">
            <w:pPr>
              <w:spacing w:after="0" w:line="240" w:lineRule="auto"/>
              <w:jc w:val="both"/>
              <w:rPr>
                <w:rFonts w:eastAsia="Times New Roman" w:cs="Calibri"/>
                <w:color w:val="000000"/>
                <w:sz w:val="24"/>
                <w:szCs w:val="24"/>
                <w:lang w:eastAsia="en-IE"/>
              </w:rPr>
            </w:pPr>
          </w:p>
          <w:p w:rsidR="00162B3A" w:rsidRPr="00906432" w:rsidRDefault="00162B3A" w:rsidP="00162B3A">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Submissions</w:t>
            </w:r>
            <w:r w:rsidR="00A74283">
              <w:rPr>
                <w:rFonts w:eastAsia="Times New Roman" w:cs="Calibri"/>
                <w:color w:val="000000"/>
                <w:sz w:val="24"/>
                <w:szCs w:val="24"/>
                <w:lang w:eastAsia="en-IE"/>
              </w:rPr>
              <w:t>/Objections</w:t>
            </w:r>
            <w:r>
              <w:rPr>
                <w:rFonts w:eastAsia="Times New Roman" w:cs="Calibri"/>
                <w:color w:val="000000"/>
                <w:sz w:val="24"/>
                <w:szCs w:val="24"/>
                <w:lang w:eastAsia="en-IE"/>
              </w:rPr>
              <w:t xml:space="preserve"> will be summarised in the Chief Executives Report and will be made publically available </w:t>
            </w:r>
            <w:r w:rsidR="00EE0DA5">
              <w:rPr>
                <w:rFonts w:eastAsia="Times New Roman" w:cs="Calibri"/>
                <w:color w:val="000000"/>
                <w:sz w:val="24"/>
                <w:szCs w:val="24"/>
                <w:lang w:eastAsia="en-IE"/>
              </w:rPr>
              <w:t>online</w:t>
            </w:r>
            <w:r>
              <w:rPr>
                <w:rFonts w:eastAsia="Times New Roman" w:cs="Calibri"/>
                <w:color w:val="000000"/>
                <w:sz w:val="24"/>
                <w:szCs w:val="24"/>
                <w:lang w:eastAsia="en-IE"/>
              </w:rPr>
              <w:t>, only the name of the individual making the submission</w:t>
            </w:r>
            <w:r w:rsidR="00A74283">
              <w:rPr>
                <w:rFonts w:eastAsia="Times New Roman" w:cs="Calibri"/>
                <w:color w:val="000000"/>
                <w:sz w:val="24"/>
                <w:szCs w:val="24"/>
                <w:lang w:eastAsia="en-IE"/>
              </w:rPr>
              <w:t>/objection</w:t>
            </w:r>
            <w:r>
              <w:rPr>
                <w:rFonts w:eastAsia="Times New Roman" w:cs="Calibri"/>
                <w:color w:val="000000"/>
                <w:sz w:val="24"/>
                <w:szCs w:val="24"/>
                <w:lang w:eastAsia="en-IE"/>
              </w:rPr>
              <w:t xml:space="preserve"> will be included. </w:t>
            </w:r>
          </w:p>
        </w:tc>
      </w:tr>
      <w:tr w:rsidR="00827BC7" w:rsidRPr="00906432" w:rsidTr="00827BC7">
        <w:trPr>
          <w:trHeight w:val="765"/>
        </w:trPr>
        <w:tc>
          <w:tcPr>
            <w:tcW w:w="8580" w:type="dxa"/>
            <w:tcBorders>
              <w:top w:val="nil"/>
              <w:left w:val="nil"/>
              <w:bottom w:val="nil"/>
              <w:right w:val="nil"/>
            </w:tcBorders>
            <w:shd w:val="clear" w:color="auto" w:fill="auto"/>
            <w:vAlign w:val="bottom"/>
            <w:hideMark/>
          </w:tcPr>
          <w:p w:rsidR="00162B3A" w:rsidRDefault="00162B3A" w:rsidP="00162B3A">
            <w:pPr>
              <w:spacing w:after="0" w:line="240" w:lineRule="auto"/>
              <w:jc w:val="both"/>
              <w:rPr>
                <w:rFonts w:eastAsia="Times New Roman" w:cs="Calibri"/>
                <w:color w:val="000000"/>
                <w:sz w:val="24"/>
                <w:szCs w:val="24"/>
                <w:lang w:eastAsia="en-IE"/>
              </w:rPr>
            </w:pPr>
          </w:p>
          <w:p w:rsidR="00827BC7"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In this activity, if the personal data is to be transferred to a different country, it will be transferred to the following countries (if there are no countries listed, it is not intended to tran</w:t>
            </w:r>
            <w:r w:rsidR="00162B3A">
              <w:rPr>
                <w:rFonts w:eastAsia="Times New Roman" w:cs="Calibri"/>
                <w:color w:val="000000"/>
                <w:sz w:val="24"/>
                <w:szCs w:val="24"/>
                <w:lang w:eastAsia="en-IE"/>
              </w:rPr>
              <w:t>sfer the personal data abroad).</w:t>
            </w:r>
          </w:p>
          <w:p w:rsidR="00A74283" w:rsidRPr="00906432" w:rsidRDefault="00A74283" w:rsidP="00162B3A">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Default="00A74283"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It</w:t>
            </w:r>
            <w:r w:rsidR="00162B3A" w:rsidRPr="00906432">
              <w:rPr>
                <w:rFonts w:eastAsia="Times New Roman" w:cs="Calibri"/>
                <w:color w:val="000000"/>
                <w:sz w:val="24"/>
                <w:szCs w:val="24"/>
                <w:lang w:eastAsia="en-IE"/>
              </w:rPr>
              <w:t xml:space="preserve"> is not intended to tran</w:t>
            </w:r>
            <w:r w:rsidR="00162B3A">
              <w:rPr>
                <w:rFonts w:eastAsia="Times New Roman" w:cs="Calibri"/>
                <w:color w:val="000000"/>
                <w:sz w:val="24"/>
                <w:szCs w:val="24"/>
                <w:lang w:eastAsia="en-IE"/>
              </w:rPr>
              <w:t>sfer the personal data abroad.</w:t>
            </w:r>
          </w:p>
          <w:p w:rsidR="00B41C3C" w:rsidRDefault="00B41C3C" w:rsidP="00162B3A">
            <w:pPr>
              <w:spacing w:after="0" w:line="240" w:lineRule="auto"/>
              <w:jc w:val="both"/>
              <w:rPr>
                <w:rFonts w:eastAsia="Times New Roman" w:cs="Calibri"/>
                <w:color w:val="000000"/>
                <w:sz w:val="24"/>
                <w:szCs w:val="24"/>
                <w:lang w:eastAsia="en-IE"/>
              </w:rPr>
            </w:pPr>
          </w:p>
          <w:p w:rsidR="00BB7A41" w:rsidRDefault="00BB7A41" w:rsidP="00162B3A">
            <w:pPr>
              <w:spacing w:after="0" w:line="240" w:lineRule="auto"/>
              <w:jc w:val="both"/>
              <w:rPr>
                <w:rFonts w:eastAsia="Times New Roman" w:cs="Calibri"/>
                <w:color w:val="000000"/>
                <w:sz w:val="24"/>
                <w:szCs w:val="24"/>
                <w:lang w:eastAsia="en-IE"/>
              </w:rPr>
            </w:pPr>
          </w:p>
          <w:p w:rsidR="00BB7A41" w:rsidRPr="00906432" w:rsidRDefault="00BB7A41" w:rsidP="00162B3A">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162B3A">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How long is this personal data held by Limerick City and County Council?</w:t>
            </w:r>
          </w:p>
        </w:tc>
      </w:tr>
      <w:tr w:rsidR="00827BC7" w:rsidRPr="00906432" w:rsidTr="009006A6">
        <w:trPr>
          <w:trHeight w:val="426"/>
        </w:trPr>
        <w:tc>
          <w:tcPr>
            <w:tcW w:w="8580" w:type="dxa"/>
            <w:tcBorders>
              <w:top w:val="nil"/>
              <w:left w:val="nil"/>
              <w:bottom w:val="nil"/>
              <w:right w:val="nil"/>
            </w:tcBorders>
            <w:shd w:val="clear" w:color="auto" w:fill="auto"/>
            <w:vAlign w:val="bottom"/>
            <w:hideMark/>
          </w:tcPr>
          <w:p w:rsidR="00827BC7"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lastRenderedPageBreak/>
              <w:t>Limerick City and County Council has a detailed record retention policy</w:t>
            </w:r>
            <w:r w:rsidR="00524FF1">
              <w:rPr>
                <w:rFonts w:eastAsia="Times New Roman" w:cs="Calibri"/>
                <w:color w:val="000000"/>
                <w:sz w:val="24"/>
                <w:szCs w:val="24"/>
                <w:lang w:eastAsia="en-IE"/>
              </w:rPr>
              <w:t>,</w:t>
            </w:r>
            <w:r w:rsidRPr="00906432">
              <w:rPr>
                <w:rFonts w:eastAsia="Times New Roman" w:cs="Calibri"/>
                <w:color w:val="000000"/>
                <w:sz w:val="24"/>
                <w:szCs w:val="24"/>
                <w:lang w:eastAsia="en-IE"/>
              </w:rPr>
              <w:t xml:space="preserve"> which goes in to more detail of the time period for which your personal data will be retained by Limerick City and County Council and what will happen to it after the required retention period has expired.</w:t>
            </w:r>
          </w:p>
          <w:p w:rsidR="00162B3A" w:rsidRPr="00906432" w:rsidRDefault="00162B3A" w:rsidP="00162B3A">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The data processed as part of this activity will be retained for the following period(s):</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Default="00524FF1" w:rsidP="00162B3A">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In accordance with the National Retention Policy. </w:t>
            </w:r>
          </w:p>
          <w:p w:rsidR="00524FF1" w:rsidRPr="00906432" w:rsidRDefault="00030119" w:rsidP="00162B3A">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 </w:t>
            </w:r>
            <w:r w:rsidR="008D2E59">
              <w:rPr>
                <w:rFonts w:eastAsia="Times New Roman" w:cs="Calibri"/>
                <w:color w:val="000000"/>
                <w:sz w:val="24"/>
                <w:szCs w:val="24"/>
                <w:lang w:eastAsia="en-IE"/>
              </w:rPr>
              <w:t xml:space="preserve"> </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EE0DA5">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will happen if the requested personal data is not provided?</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Default="00A74283" w:rsidP="00EE0DA5">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Details </w:t>
            </w:r>
            <w:r w:rsidR="00B41C3C">
              <w:rPr>
                <w:rFonts w:eastAsia="Times New Roman" w:cs="Calibri"/>
                <w:color w:val="000000"/>
                <w:sz w:val="24"/>
                <w:szCs w:val="24"/>
                <w:lang w:eastAsia="en-IE"/>
              </w:rPr>
              <w:t xml:space="preserve">are </w:t>
            </w:r>
            <w:r>
              <w:rPr>
                <w:rFonts w:eastAsia="Times New Roman" w:cs="Calibri"/>
                <w:color w:val="000000"/>
                <w:sz w:val="24"/>
                <w:szCs w:val="24"/>
                <w:lang w:eastAsia="en-IE"/>
              </w:rPr>
              <w:t>required in accordance with the Planning and Develop</w:t>
            </w:r>
            <w:r w:rsidR="00B41C3C">
              <w:rPr>
                <w:rFonts w:eastAsia="Times New Roman" w:cs="Calibri"/>
                <w:color w:val="000000"/>
                <w:sz w:val="24"/>
                <w:szCs w:val="24"/>
                <w:lang w:eastAsia="en-IE"/>
              </w:rPr>
              <w:t xml:space="preserve">ment Act 2000 (As Amended), otherwise a submission cannot be accepted. </w:t>
            </w:r>
          </w:p>
          <w:p w:rsidR="00A74283" w:rsidRPr="00906432" w:rsidRDefault="00A74283" w:rsidP="00EE0DA5">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Your Rights</w:t>
            </w:r>
          </w:p>
        </w:tc>
      </w:tr>
      <w:tr w:rsidR="00827BC7" w:rsidRPr="00906432" w:rsidTr="00827BC7">
        <w:trPr>
          <w:trHeight w:val="214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Limerick City and County Council. You also have the right to data portability. In certain circumstances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email: dataprotectionofficer@limerick.ie</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Data Protection Officer,</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Limerick City and County Council,</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Merchants Quay,</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w:t>
            </w:r>
          </w:p>
        </w:tc>
      </w:tr>
      <w:tr w:rsidR="00827BC7" w:rsidRPr="00906432" w:rsidTr="006131B0">
        <w:trPr>
          <w:trHeight w:val="255"/>
        </w:trPr>
        <w:tc>
          <w:tcPr>
            <w:tcW w:w="8580" w:type="dxa"/>
            <w:tcBorders>
              <w:top w:val="nil"/>
              <w:left w:val="nil"/>
              <w:bottom w:val="nil"/>
              <w:right w:val="nil"/>
            </w:tcBorders>
            <w:shd w:val="clear" w:color="auto" w:fill="auto"/>
            <w:vAlign w:val="bottom"/>
          </w:tcPr>
          <w:p w:rsidR="00827BC7" w:rsidRPr="00906432" w:rsidRDefault="00827BC7" w:rsidP="00EE0DA5">
            <w:pPr>
              <w:spacing w:after="0" w:line="240" w:lineRule="auto"/>
              <w:jc w:val="both"/>
              <w:rPr>
                <w:rFonts w:eastAsia="Times New Roman" w:cs="Calibri"/>
                <w:color w:val="000000"/>
                <w:sz w:val="24"/>
                <w:szCs w:val="24"/>
                <w:lang w:eastAsia="en-IE"/>
              </w:rPr>
            </w:pPr>
          </w:p>
        </w:tc>
      </w:tr>
      <w:tr w:rsidR="00827BC7" w:rsidRPr="00906432" w:rsidTr="006131B0">
        <w:trPr>
          <w:trHeight w:val="255"/>
        </w:trPr>
        <w:tc>
          <w:tcPr>
            <w:tcW w:w="8580" w:type="dxa"/>
            <w:tcBorders>
              <w:top w:val="nil"/>
              <w:left w:val="nil"/>
              <w:bottom w:val="nil"/>
              <w:right w:val="nil"/>
            </w:tcBorders>
            <w:shd w:val="clear" w:color="auto" w:fill="auto"/>
            <w:vAlign w:val="bottom"/>
          </w:tcPr>
          <w:p w:rsidR="00827BC7" w:rsidRPr="00906432" w:rsidRDefault="00827BC7" w:rsidP="00EE0DA5">
            <w:pPr>
              <w:spacing w:after="0" w:line="240" w:lineRule="auto"/>
              <w:jc w:val="both"/>
              <w:rPr>
                <w:rFonts w:eastAsia="Times New Roman" w:cs="Times New Roman"/>
                <w:sz w:val="24"/>
                <w:szCs w:val="24"/>
                <w:lang w:eastAsia="en-IE"/>
              </w:rPr>
            </w:pPr>
          </w:p>
        </w:tc>
      </w:tr>
      <w:tr w:rsidR="00827BC7" w:rsidRPr="00906432" w:rsidTr="006131B0">
        <w:trPr>
          <w:trHeight w:val="255"/>
        </w:trPr>
        <w:tc>
          <w:tcPr>
            <w:tcW w:w="8580" w:type="dxa"/>
            <w:tcBorders>
              <w:top w:val="nil"/>
              <w:left w:val="nil"/>
              <w:bottom w:val="nil"/>
              <w:right w:val="nil"/>
            </w:tcBorders>
            <w:shd w:val="clear" w:color="auto" w:fill="auto"/>
            <w:vAlign w:val="center"/>
          </w:tcPr>
          <w:p w:rsidR="00827BC7" w:rsidRPr="00906432" w:rsidRDefault="00827BC7" w:rsidP="00EE0DA5">
            <w:pPr>
              <w:spacing w:after="0" w:line="240" w:lineRule="auto"/>
              <w:jc w:val="both"/>
              <w:rPr>
                <w:rFonts w:eastAsia="Times New Roman" w:cs="Times New Roman"/>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Right of Compliant to the Office of the Data Protection Commissioner</w:t>
            </w:r>
          </w:p>
        </w:tc>
      </w:tr>
      <w:tr w:rsidR="00827BC7" w:rsidRPr="00906432" w:rsidTr="00827BC7">
        <w:trPr>
          <w:trHeight w:val="76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If you are not satisfied with the outcome of the response you received from </w:t>
            </w:r>
            <w:r w:rsidR="001629F1" w:rsidRPr="00906432">
              <w:rPr>
                <w:rFonts w:eastAsia="Times New Roman" w:cs="Calibri"/>
                <w:color w:val="000000"/>
                <w:sz w:val="24"/>
                <w:szCs w:val="24"/>
                <w:lang w:eastAsia="en-IE"/>
              </w:rPr>
              <w:t>Limerick City and</w:t>
            </w:r>
            <w:r w:rsidRPr="00906432">
              <w:rPr>
                <w:rFonts w:eastAsia="Times New Roman" w:cs="Calibr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906432" w:rsidTr="00827BC7">
        <w:trPr>
          <w:trHeight w:val="510"/>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The Data Protection Commissioner’s website is www.dataprotection.ie or you can contact their office at:</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Lo Call Number: 1890 252 231</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 xml:space="preserve">E-mail: info@dataprotection.ie </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 xml:space="preserve">Postal Address: </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lastRenderedPageBreak/>
              <w:t>Data Protection Commissioner</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Canal House</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Station Road</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proofErr w:type="spellStart"/>
            <w:r w:rsidRPr="00906432">
              <w:rPr>
                <w:rFonts w:eastAsia="Times New Roman" w:cs="Calibri"/>
                <w:color w:val="000000"/>
                <w:sz w:val="24"/>
                <w:szCs w:val="24"/>
                <w:lang w:eastAsia="en-IE"/>
              </w:rPr>
              <w:t>Portarlington</w:t>
            </w:r>
            <w:proofErr w:type="spellEnd"/>
            <w:r w:rsidRPr="00906432">
              <w:rPr>
                <w:rFonts w:eastAsia="Times New Roman" w:cs="Calibri"/>
                <w:color w:val="000000"/>
                <w:sz w:val="24"/>
                <w:szCs w:val="24"/>
                <w:lang w:eastAsia="en-IE"/>
              </w:rPr>
              <w:t>, Co. Laois. R32 AP23.</w:t>
            </w:r>
          </w:p>
        </w:tc>
      </w:tr>
    </w:tbl>
    <w:p w:rsidR="00827BC7" w:rsidRPr="00906432" w:rsidRDefault="00827BC7">
      <w:pPr>
        <w:rPr>
          <w:sz w:val="24"/>
          <w:szCs w:val="24"/>
        </w:rPr>
      </w:pPr>
      <w:bookmarkStart w:id="2" w:name="_GoBack"/>
      <w:bookmarkEnd w:id="2"/>
    </w:p>
    <w:sectPr w:rsidR="00827BC7" w:rsidRPr="00906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3064D"/>
    <w:multiLevelType w:val="hybridMultilevel"/>
    <w:tmpl w:val="848EB97E"/>
    <w:lvl w:ilvl="0" w:tplc="8AEE5AF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30119"/>
    <w:rsid w:val="00116B1B"/>
    <w:rsid w:val="001629F1"/>
    <w:rsid w:val="00162B3A"/>
    <w:rsid w:val="001B7113"/>
    <w:rsid w:val="00524FF1"/>
    <w:rsid w:val="006131B0"/>
    <w:rsid w:val="007510DE"/>
    <w:rsid w:val="00827BC7"/>
    <w:rsid w:val="008D2E59"/>
    <w:rsid w:val="009006A6"/>
    <w:rsid w:val="00906432"/>
    <w:rsid w:val="00A04A03"/>
    <w:rsid w:val="00A302C8"/>
    <w:rsid w:val="00A74283"/>
    <w:rsid w:val="00B41C3C"/>
    <w:rsid w:val="00BB7A41"/>
    <w:rsid w:val="00EE0DA5"/>
    <w:rsid w:val="00F822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F8B2"/>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432"/>
    <w:pPr>
      <w:ind w:left="720"/>
      <w:contextualSpacing/>
    </w:pPr>
  </w:style>
  <w:style w:type="paragraph" w:styleId="BalloonText">
    <w:name w:val="Balloon Text"/>
    <w:basedOn w:val="Normal"/>
    <w:link w:val="BalloonTextChar"/>
    <w:uiPriority w:val="99"/>
    <w:semiHidden/>
    <w:unhideWhenUsed/>
    <w:rsid w:val="00F82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1054</Words>
  <Characters>6008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Burke, Karen</cp:lastModifiedBy>
  <cp:revision>2</cp:revision>
  <cp:lastPrinted>2019-08-16T07:26:00Z</cp:lastPrinted>
  <dcterms:created xsi:type="dcterms:W3CDTF">2021-10-13T19:32:00Z</dcterms:created>
  <dcterms:modified xsi:type="dcterms:W3CDTF">2021-10-13T19:32:00Z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-1560319897</vt:i4>
  </property>
  <property fmtid="{D5CDD505-2E9C-101B-9397-08002B2CF9AE}" pid="3" name="_NewReviewCycle">
    <vt:lpwstr/>
  </property>
  <property fmtid="{D5CDD505-2E9C-101B-9397-08002B2CF9AE}" pid="4" name="_EmailSubject">
    <vt:lpwstr>Privacy Statement - Horse release form </vt:lpwstr>
  </property>
  <property fmtid="{D5CDD505-2E9C-101B-9397-08002B2CF9AE}" pid="5" name="_AuthorEmail">
    <vt:lpwstr>thomas.ocallaghan@limerick.ie</vt:lpwstr>
  </property>
  <property fmtid="{D5CDD505-2E9C-101B-9397-08002B2CF9AE}" pid="6" name="_AuthorEmailDisplayName">
    <vt:lpwstr>O'Callaghan, Thomas</vt:lpwstr>
  </property>
  <property fmtid="{D5CDD505-2E9C-101B-9397-08002B2CF9AE}" pid="7" name="_ReviewingToolsShownOnce">
    <vt:lpwstr/>
  </property>
</Properties>
</file>